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657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0069-01-2024-001803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46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марта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3" w:firstLine="600"/>
        <w:jc w:val="both"/>
      </w:pPr>
      <w:r>
        <w:rPr>
          <w:rFonts w:ascii="Times New Roman" w:eastAsia="Times New Roman" w:hAnsi="Times New Roman" w:cs="Times New Roman"/>
        </w:rPr>
        <w:t>Шинкаренко Вячеслава Ивановича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Style w:val="cat-UserDefinedgrp-32rplc-10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Шинкаренко В.И.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 года, срок предоставления кото</w:t>
      </w:r>
      <w:r>
        <w:rPr>
          <w:rFonts w:ascii="Times New Roman" w:eastAsia="Times New Roman" w:hAnsi="Times New Roman" w:cs="Times New Roman"/>
        </w:rPr>
        <w:t>рого установлен не позднее 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 xml:space="preserve">.2023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Шинкаренко В.И. </w:t>
      </w:r>
      <w:r>
        <w:rPr>
          <w:rFonts w:ascii="Times New Roman" w:eastAsia="Times New Roman" w:hAnsi="Times New Roman" w:cs="Times New Roman"/>
        </w:rPr>
        <w:t>в судебном заседании вину признал.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Заслушав Шинкаренко В.И., и</w:t>
      </w:r>
      <w:r>
        <w:rPr>
          <w:rFonts w:ascii="Times New Roman" w:eastAsia="Times New Roman" w:hAnsi="Times New Roman" w:cs="Times New Roman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Шинкаренко В.И.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30240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22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</w:rPr>
        <w:t>6.07</w:t>
      </w:r>
      <w:r>
        <w:rPr>
          <w:rFonts w:ascii="Times New Roman" w:eastAsia="Times New Roman" w:hAnsi="Times New Roman" w:cs="Times New Roman"/>
        </w:rPr>
        <w:t>.2023;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Шинкаренко В.И.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Шинкаренко В.И.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>Шинкаренко Вячеслава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0412365400695006572415101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</w:rPr>
        <w:t>ный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</w:rPr>
        <w:t>вую судью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 участка №14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>окумент находится в деле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657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0">
    <w:name w:val="cat-UserDefined grp-3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